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A5" w:rsidRDefault="00EB2A45">
      <w:pPr>
        <w:pStyle w:val="Standard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23799" cy="523799"/>
            <wp:effectExtent l="0" t="0" r="0" b="0"/>
            <wp:docPr id="1" name="rectole00000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799" cy="523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150A5" w:rsidRDefault="00EB2A45">
      <w:pPr>
        <w:pStyle w:val="Standard"/>
        <w:keepNext/>
        <w:numPr>
          <w:ilvl w:val="0"/>
          <w:numId w:val="7"/>
        </w:numPr>
        <w:tabs>
          <w:tab w:val="left" w:pos="432"/>
        </w:tabs>
        <w:spacing w:after="0" w:line="240" w:lineRule="auto"/>
        <w:ind w:left="432" w:hanging="432"/>
        <w:jc w:val="center"/>
      </w:pPr>
      <w:r>
        <w:rPr>
          <w:rFonts w:ascii="Times New Roman" w:eastAsia="Times New Roman" w:hAnsi="Times New Roman" w:cs="Times New Roman"/>
          <w:sz w:val="32"/>
        </w:rPr>
        <w:t>ISTITUTO COMPRENSIVO DI GHEDI</w:t>
      </w:r>
    </w:p>
    <w:p w:rsidR="007150A5" w:rsidRDefault="00EB2A45">
      <w:pPr>
        <w:pStyle w:val="Standard"/>
        <w:spacing w:after="0" w:line="240" w:lineRule="auto"/>
        <w:jc w:val="center"/>
      </w:pPr>
      <w:r>
        <w:rPr>
          <w:rFonts w:ascii="Verdana" w:eastAsia="Verdana" w:hAnsi="Verdana" w:cs="Verdana"/>
          <w:sz w:val="20"/>
        </w:rPr>
        <w:t>Via Garibaldi 92 – 25015 Ghedi</w:t>
      </w:r>
    </w:p>
    <w:p w:rsidR="007150A5" w:rsidRDefault="00071700">
      <w:pPr>
        <w:pStyle w:val="Standard"/>
        <w:spacing w:after="0" w:line="240" w:lineRule="auto"/>
        <w:jc w:val="center"/>
      </w:pPr>
      <w:r>
        <w:rPr>
          <w:rFonts w:ascii="Verdana" w:eastAsia="Verdana" w:hAnsi="Verdana" w:cs="Verdana"/>
          <w:sz w:val="20"/>
        </w:rPr>
        <w:t xml:space="preserve">Tel: 030-901066 </w:t>
      </w:r>
    </w:p>
    <w:p w:rsidR="007150A5" w:rsidRDefault="00AE60D9" w:rsidP="00AE60D9">
      <w:pPr>
        <w:pStyle w:val="Standard"/>
        <w:spacing w:after="0" w:line="240" w:lineRule="auto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e-mail uffici:BSIC8AJ00Q@istruzione.it</w:t>
      </w:r>
    </w:p>
    <w:p w:rsidR="00AE60D9" w:rsidRDefault="00AE60D9" w:rsidP="00AE60D9">
      <w:pPr>
        <w:pStyle w:val="Standard"/>
        <w:spacing w:after="0" w:line="240" w:lineRule="auto"/>
        <w:jc w:val="center"/>
        <w:rPr>
          <w:rFonts w:ascii="Georgia" w:eastAsia="Georgia" w:hAnsi="Georgia" w:cs="Georgia"/>
          <w:i/>
          <w:sz w:val="20"/>
        </w:rPr>
      </w:pPr>
    </w:p>
    <w:p w:rsidR="007150A5" w:rsidRDefault="00EB2A45">
      <w:pPr>
        <w:pStyle w:val="Standard"/>
        <w:spacing w:after="0" w:line="240" w:lineRule="auto"/>
        <w:jc w:val="center"/>
      </w:pPr>
      <w:r>
        <w:rPr>
          <w:rFonts w:ascii="Georgia" w:eastAsia="Georgia" w:hAnsi="Georgia" w:cs="Georgia"/>
          <w:b/>
          <w:sz w:val="30"/>
        </w:rPr>
        <w:t xml:space="preserve">Regolamento del Gruppo di Lavoro per l' Inclusione (G.L.I.)  </w:t>
      </w:r>
    </w:p>
    <w:p w:rsidR="007150A5" w:rsidRDefault="00EB2A45">
      <w:pPr>
        <w:pStyle w:val="Standard"/>
        <w:spacing w:after="0" w:line="240" w:lineRule="auto"/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 </w:t>
      </w:r>
    </w:p>
    <w:p w:rsidR="007150A5" w:rsidRPr="004D5850" w:rsidRDefault="00EB2A45">
      <w:pPr>
        <w:pStyle w:val="Standard"/>
        <w:spacing w:after="0" w:line="240" w:lineRule="auto"/>
      </w:pPr>
      <w:r w:rsidRPr="004D5850">
        <w:rPr>
          <w:rFonts w:ascii="Arial" w:eastAsia="Arial" w:hAnsi="Arial" w:cs="Arial"/>
          <w:b/>
        </w:rPr>
        <w:t>Composizione</w:t>
      </w:r>
    </w:p>
    <w:p w:rsidR="007150A5" w:rsidRPr="004D5850" w:rsidRDefault="00EB2A45" w:rsidP="004D5850">
      <w:pPr>
        <w:pStyle w:val="Standard"/>
        <w:spacing w:after="0" w:line="240" w:lineRule="auto"/>
        <w:rPr>
          <w:rFonts w:ascii="Arial" w:eastAsia="Arial" w:hAnsi="Arial" w:cs="Arial"/>
        </w:rPr>
      </w:pPr>
      <w:r w:rsidRPr="004D5850">
        <w:rPr>
          <w:rFonts w:ascii="Arial" w:eastAsia="Arial" w:hAnsi="Arial" w:cs="Arial"/>
        </w:rPr>
        <w:t>Presso l’Istituto Comprensivo Statale “E. Rinaldini” di Ghedi (BS), conformemente all’art.9 D.lgs 66/2017 c.1 si è costituito il GLI (Gruppo di lavoro per l'inclusione) (</w:t>
      </w:r>
    </w:p>
    <w:p w:rsidR="007150A5" w:rsidRPr="004D5850" w:rsidRDefault="00EB2A45" w:rsidP="00FD3A7C">
      <w:pPr>
        <w:pStyle w:val="Standard"/>
        <w:spacing w:after="0" w:line="240" w:lineRule="auto"/>
        <w:jc w:val="both"/>
        <w:rPr>
          <w:rFonts w:ascii="Arial" w:eastAsia="Arial" w:hAnsi="Arial" w:cs="Arial"/>
        </w:rPr>
      </w:pPr>
      <w:r w:rsidRPr="004D5850">
        <w:rPr>
          <w:rFonts w:ascii="Arial" w:eastAsia="Arial" w:hAnsi="Arial" w:cs="Arial"/>
        </w:rPr>
        <w:t xml:space="preserve"> Il GLI è composto (art.9. c.8) da docenti curricolari, docenti di sostegno e eventualmente da personale ATA, nonchè da specialisti dell'Azienda sanitaria locale del territorio di riferimento dell'istituzione scolastica. Il gruppo è nominato e presieduto dal Dirigente Scolastico ed ha il compito di supportare il Collegio docenti nella definizione e realizzazione del Piano per l'inclusione nonchè i docenti curricolari e i consigli di classe nell'attuazione del PEI.</w:t>
      </w:r>
    </w:p>
    <w:p w:rsidR="007150A5" w:rsidRPr="004D5850" w:rsidRDefault="007150A5">
      <w:pPr>
        <w:pStyle w:val="Standard"/>
        <w:spacing w:after="0" w:line="240" w:lineRule="auto"/>
        <w:jc w:val="both"/>
        <w:rPr>
          <w:rFonts w:ascii="Arial" w:eastAsia="Arial" w:hAnsi="Arial" w:cs="Arial"/>
          <w:shd w:val="clear" w:color="auto" w:fill="FF0000"/>
        </w:rPr>
      </w:pPr>
    </w:p>
    <w:p w:rsidR="007150A5" w:rsidRPr="004D5850" w:rsidRDefault="00EB2A45">
      <w:pPr>
        <w:pStyle w:val="Standard"/>
        <w:spacing w:after="0" w:line="240" w:lineRule="auto"/>
      </w:pPr>
      <w:r w:rsidRPr="004D5850">
        <w:rPr>
          <w:rFonts w:ascii="Arial" w:eastAsia="Arial" w:hAnsi="Arial" w:cs="Arial"/>
        </w:rPr>
        <w:t>Esso è composto da:</w:t>
      </w:r>
    </w:p>
    <w:p w:rsidR="007150A5" w:rsidRPr="004D5850" w:rsidRDefault="00EB2A45">
      <w:pPr>
        <w:pStyle w:val="Standard"/>
        <w:numPr>
          <w:ilvl w:val="0"/>
          <w:numId w:val="8"/>
        </w:numPr>
        <w:tabs>
          <w:tab w:val="left" w:pos="1440"/>
        </w:tabs>
        <w:spacing w:after="0" w:line="240" w:lineRule="auto"/>
      </w:pPr>
      <w:r w:rsidRPr="004D5850">
        <w:rPr>
          <w:rFonts w:ascii="Arial" w:eastAsia="Arial" w:hAnsi="Arial" w:cs="Arial"/>
        </w:rPr>
        <w:t>Dirigente Scolastico che lo presiede,</w:t>
      </w:r>
    </w:p>
    <w:p w:rsidR="007150A5" w:rsidRPr="00AE60D9" w:rsidRDefault="00EB2A45" w:rsidP="00AE60D9">
      <w:pPr>
        <w:pStyle w:val="Standard"/>
        <w:numPr>
          <w:ilvl w:val="0"/>
          <w:numId w:val="9"/>
        </w:num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</w:rPr>
      </w:pPr>
      <w:r w:rsidRPr="00AE60D9">
        <w:rPr>
          <w:rFonts w:ascii="Arial" w:eastAsia="Arial" w:hAnsi="Arial" w:cs="Arial"/>
        </w:rPr>
        <w:t>2 Coordinatori inclusione dei BES (1 infanzia-primaria e 1 sc.secondaria I grado),</w:t>
      </w:r>
    </w:p>
    <w:p w:rsidR="007150A5" w:rsidRPr="00AE60D9" w:rsidRDefault="00EB2A45" w:rsidP="00AE60D9">
      <w:pPr>
        <w:pStyle w:val="Standard"/>
        <w:numPr>
          <w:ilvl w:val="0"/>
          <w:numId w:val="9"/>
        </w:num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</w:rPr>
      </w:pPr>
      <w:r w:rsidRPr="00AE60D9">
        <w:rPr>
          <w:rFonts w:ascii="Arial" w:eastAsia="Arial" w:hAnsi="Arial" w:cs="Arial"/>
        </w:rPr>
        <w:t>1 referente disabilità sc. infanzia, 1 ref. accordo di rete CAA e 1 ref. autismo, 1 ins. sc. secondaria I grado</w:t>
      </w:r>
    </w:p>
    <w:p w:rsidR="007150A5" w:rsidRPr="00AE60D9" w:rsidRDefault="00EB2A45" w:rsidP="00AE60D9">
      <w:pPr>
        <w:pStyle w:val="Standard"/>
        <w:numPr>
          <w:ilvl w:val="0"/>
          <w:numId w:val="9"/>
        </w:num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</w:rPr>
      </w:pPr>
      <w:r w:rsidRPr="00AE60D9">
        <w:rPr>
          <w:rFonts w:ascii="Arial" w:eastAsia="Arial" w:hAnsi="Arial" w:cs="Arial"/>
        </w:rPr>
        <w:t>1 Funzione strumentale intercultura</w:t>
      </w:r>
    </w:p>
    <w:p w:rsidR="007150A5" w:rsidRPr="00AE60D9" w:rsidRDefault="00EB2A45" w:rsidP="00AE60D9">
      <w:pPr>
        <w:pStyle w:val="Standard"/>
        <w:numPr>
          <w:ilvl w:val="0"/>
          <w:numId w:val="9"/>
        </w:num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</w:rPr>
      </w:pPr>
      <w:r w:rsidRPr="00AE60D9">
        <w:rPr>
          <w:rFonts w:ascii="Arial" w:eastAsia="Arial" w:hAnsi="Arial" w:cs="Arial"/>
        </w:rPr>
        <w:t>1 ref.  dello sportello psicopedagogico</w:t>
      </w:r>
    </w:p>
    <w:p w:rsidR="007150A5" w:rsidRPr="00AE60D9" w:rsidRDefault="00EB2A45" w:rsidP="00AE60D9">
      <w:pPr>
        <w:pStyle w:val="Standard"/>
        <w:numPr>
          <w:ilvl w:val="0"/>
          <w:numId w:val="9"/>
        </w:num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</w:rPr>
      </w:pPr>
      <w:r w:rsidRPr="00AE60D9">
        <w:rPr>
          <w:rFonts w:ascii="Arial" w:eastAsia="Arial" w:hAnsi="Arial" w:cs="Arial"/>
        </w:rPr>
        <w:t>docenti di sostegno, curricolari e dei consigli di classe (nell'attuazione del PEI)</w:t>
      </w:r>
    </w:p>
    <w:p w:rsidR="007150A5" w:rsidRPr="00AE60D9" w:rsidRDefault="00EB2A45" w:rsidP="00AE60D9">
      <w:pPr>
        <w:pStyle w:val="Standard"/>
        <w:numPr>
          <w:ilvl w:val="0"/>
          <w:numId w:val="9"/>
        </w:num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</w:rPr>
      </w:pPr>
      <w:r w:rsidRPr="00AE60D9">
        <w:rPr>
          <w:rFonts w:ascii="Arial" w:eastAsia="Arial" w:hAnsi="Arial" w:cs="Arial"/>
        </w:rPr>
        <w:t>neuropsichiatra di riferimento per l'NPI;</w:t>
      </w:r>
    </w:p>
    <w:p w:rsidR="007150A5" w:rsidRPr="00AE60D9" w:rsidRDefault="00EB2A45" w:rsidP="00AE60D9">
      <w:pPr>
        <w:pStyle w:val="Standard"/>
        <w:numPr>
          <w:ilvl w:val="0"/>
          <w:numId w:val="9"/>
        </w:num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</w:rPr>
      </w:pPr>
      <w:r w:rsidRPr="00AE60D9">
        <w:rPr>
          <w:rFonts w:ascii="Arial" w:eastAsia="Arial" w:hAnsi="Arial" w:cs="Arial"/>
        </w:rPr>
        <w:t>assistente sociale dell'ASST;</w:t>
      </w:r>
    </w:p>
    <w:p w:rsidR="007150A5" w:rsidRPr="004D5850" w:rsidRDefault="007150A5">
      <w:pPr>
        <w:pStyle w:val="Standard"/>
        <w:tabs>
          <w:tab w:val="left" w:pos="720"/>
        </w:tabs>
        <w:spacing w:after="0" w:line="240" w:lineRule="auto"/>
        <w:rPr>
          <w:rFonts w:ascii="Arial" w:eastAsia="Arial" w:hAnsi="Arial" w:cs="Arial"/>
          <w:shd w:val="clear" w:color="auto" w:fill="00FF00"/>
        </w:rPr>
      </w:pPr>
    </w:p>
    <w:p w:rsidR="007150A5" w:rsidRPr="00AE60D9" w:rsidRDefault="00EB2A45">
      <w:pPr>
        <w:pStyle w:val="Standard"/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</w:rPr>
      </w:pPr>
      <w:r w:rsidRPr="004D5850">
        <w:rPr>
          <w:rFonts w:ascii="Arial" w:eastAsia="Arial" w:hAnsi="Arial" w:cs="Arial"/>
        </w:rPr>
        <w:t>Art.9 c.9 In sede di definizione e attuazione del Piano di inclusione, il GLI si avvale della consulenza e del supporto degli studenti, dei genitori e delle associazioni delle persone con disabilità maggiormente rappresentative del territorio nel campo dell'inclusione scolastica. Al fine di realizzare il Piano di inclusione e il PEI, il GLI collabora con le istituzioni pubbliche e private presenti su territorio</w:t>
      </w:r>
      <w:r w:rsidRPr="00AE60D9">
        <w:rPr>
          <w:rFonts w:ascii="Arial" w:eastAsia="Arial" w:hAnsi="Arial" w:cs="Arial"/>
        </w:rPr>
        <w:t>.</w:t>
      </w:r>
    </w:p>
    <w:p w:rsidR="007150A5" w:rsidRPr="00AE60D9" w:rsidRDefault="007150A5">
      <w:pPr>
        <w:pStyle w:val="Standard"/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</w:p>
    <w:p w:rsidR="007150A5" w:rsidRPr="004D5850" w:rsidRDefault="00EB2A45">
      <w:pPr>
        <w:pStyle w:val="Standard"/>
        <w:tabs>
          <w:tab w:val="left" w:pos="720"/>
        </w:tabs>
        <w:spacing w:after="0" w:line="240" w:lineRule="auto"/>
      </w:pPr>
      <w:r w:rsidRPr="00AE60D9">
        <w:rPr>
          <w:rFonts w:ascii="Arial" w:eastAsia="Arial" w:hAnsi="Arial" w:cs="Arial"/>
        </w:rPr>
        <w:t>Pertanto il GLI può avvalersi dei seguenti rappresentanti:</w:t>
      </w:r>
    </w:p>
    <w:p w:rsidR="007150A5" w:rsidRDefault="00EB2A45">
      <w:pPr>
        <w:pStyle w:val="Standard"/>
        <w:numPr>
          <w:ilvl w:val="0"/>
          <w:numId w:val="9"/>
        </w:numPr>
        <w:tabs>
          <w:tab w:val="left" w:pos="1440"/>
        </w:tabs>
        <w:spacing w:after="0" w:line="240" w:lineRule="auto"/>
        <w:jc w:val="both"/>
      </w:pPr>
      <w:r w:rsidRPr="004D5850">
        <w:rPr>
          <w:rFonts w:ascii="Arial" w:eastAsia="Arial" w:hAnsi="Arial" w:cs="Arial"/>
        </w:rPr>
        <w:t xml:space="preserve">due rappresentanti dei genitori dei bambini della scuola  </w:t>
      </w:r>
      <w:r>
        <w:rPr>
          <w:rFonts w:ascii="Arial" w:eastAsia="Arial" w:hAnsi="Arial" w:cs="Arial"/>
        </w:rPr>
        <w:t>dell’infanzia, quattro rappresentanti dei genitori per la Scuola Primaria, due rappresentanti genitori per la Scuola Secondaria (L. 104) uniformandosi alla rappresentanza in Consiglio d'istituto;</w:t>
      </w:r>
    </w:p>
    <w:p w:rsidR="007150A5" w:rsidRDefault="00EB2A45">
      <w:pPr>
        <w:pStyle w:val="Standard"/>
        <w:numPr>
          <w:ilvl w:val="0"/>
          <w:numId w:val="4"/>
        </w:numPr>
        <w:tabs>
          <w:tab w:val="left" w:pos="1440"/>
        </w:tabs>
        <w:spacing w:after="0" w:line="240" w:lineRule="auto"/>
      </w:pPr>
      <w:r>
        <w:rPr>
          <w:rFonts w:ascii="Arial" w:eastAsia="Arial" w:hAnsi="Arial" w:cs="Arial"/>
        </w:rPr>
        <w:t>un rappresentante per ogni associazione o comitato genitori del territorio comunale collegato all'ambito inclusione;</w:t>
      </w:r>
    </w:p>
    <w:p w:rsidR="007150A5" w:rsidRDefault="00EB2A45">
      <w:pPr>
        <w:pStyle w:val="Standard"/>
        <w:numPr>
          <w:ilvl w:val="0"/>
          <w:numId w:val="4"/>
        </w:numPr>
        <w:tabs>
          <w:tab w:val="left" w:pos="1440"/>
        </w:tabs>
        <w:spacing w:after="0" w:line="240" w:lineRule="auto"/>
      </w:pPr>
      <w:r>
        <w:rPr>
          <w:rFonts w:ascii="Arial" w:eastAsia="Arial" w:hAnsi="Arial" w:cs="Arial"/>
        </w:rPr>
        <w:t>un rappresentante per ogni agenzia educativa- sanitaria coinvolta nei progetti formativi degli alunni frequentanti;</w:t>
      </w:r>
    </w:p>
    <w:p w:rsidR="007150A5" w:rsidRDefault="00EB2A45">
      <w:pPr>
        <w:pStyle w:val="Standard"/>
        <w:numPr>
          <w:ilvl w:val="0"/>
          <w:numId w:val="4"/>
        </w:numPr>
        <w:tabs>
          <w:tab w:val="left" w:pos="1440"/>
        </w:tabs>
        <w:spacing w:after="0" w:line="240" w:lineRule="auto"/>
      </w:pPr>
      <w:r>
        <w:rPr>
          <w:rFonts w:ascii="Arial" w:eastAsia="Arial" w:hAnsi="Arial" w:cs="Arial"/>
        </w:rPr>
        <w:t>psicopedagogista della scuola,</w:t>
      </w:r>
    </w:p>
    <w:p w:rsidR="007150A5" w:rsidRDefault="00EB2A45">
      <w:pPr>
        <w:pStyle w:val="Standard"/>
        <w:numPr>
          <w:ilvl w:val="0"/>
          <w:numId w:val="4"/>
        </w:numPr>
        <w:tabs>
          <w:tab w:val="left" w:pos="1440"/>
        </w:tabs>
        <w:spacing w:after="0" w:line="240" w:lineRule="auto"/>
      </w:pPr>
      <w:r>
        <w:rPr>
          <w:rFonts w:ascii="Arial" w:eastAsia="Arial" w:hAnsi="Arial" w:cs="Arial"/>
        </w:rPr>
        <w:t>referente dello sportello Psicopedagogico;</w:t>
      </w:r>
    </w:p>
    <w:p w:rsidR="007150A5" w:rsidRDefault="00EB2A45">
      <w:pPr>
        <w:pStyle w:val="Standard"/>
        <w:numPr>
          <w:ilvl w:val="0"/>
          <w:numId w:val="4"/>
        </w:numPr>
        <w:tabs>
          <w:tab w:val="left" w:pos="1440"/>
        </w:tabs>
        <w:spacing w:after="0" w:line="240" w:lineRule="auto"/>
      </w:pPr>
      <w:r>
        <w:rPr>
          <w:rFonts w:ascii="Arial" w:eastAsia="Arial" w:hAnsi="Arial" w:cs="Arial"/>
        </w:rPr>
        <w:t>referente Scuola dell'Infanzia Parrocchiale</w:t>
      </w:r>
    </w:p>
    <w:p w:rsidR="007150A5" w:rsidRDefault="00EB2A45">
      <w:pPr>
        <w:pStyle w:val="Standard"/>
        <w:numPr>
          <w:ilvl w:val="0"/>
          <w:numId w:val="4"/>
        </w:numPr>
        <w:tabs>
          <w:tab w:val="left" w:pos="1440"/>
        </w:tabs>
        <w:spacing w:after="0" w:line="240" w:lineRule="auto"/>
      </w:pPr>
      <w:r>
        <w:rPr>
          <w:rFonts w:ascii="Arial" w:eastAsia="Arial" w:hAnsi="Arial" w:cs="Arial"/>
        </w:rPr>
        <w:t>neuropsichiatra di riferimento per l'NPI;</w:t>
      </w:r>
    </w:p>
    <w:p w:rsidR="007150A5" w:rsidRDefault="00EB2A45">
      <w:pPr>
        <w:pStyle w:val="Standard"/>
        <w:numPr>
          <w:ilvl w:val="0"/>
          <w:numId w:val="4"/>
        </w:numPr>
        <w:tabs>
          <w:tab w:val="left" w:pos="1440"/>
        </w:tabs>
        <w:spacing w:after="0" w:line="240" w:lineRule="auto"/>
      </w:pPr>
      <w:r>
        <w:rPr>
          <w:rFonts w:ascii="Arial" w:eastAsia="Arial" w:hAnsi="Arial" w:cs="Arial"/>
        </w:rPr>
        <w:t>assistente sociale dell'ASST;</w:t>
      </w:r>
    </w:p>
    <w:p w:rsidR="007150A5" w:rsidRDefault="00EB2A45">
      <w:pPr>
        <w:pStyle w:val="Standard"/>
        <w:numPr>
          <w:ilvl w:val="0"/>
          <w:numId w:val="4"/>
        </w:numPr>
        <w:tabs>
          <w:tab w:val="left" w:pos="1440"/>
        </w:tabs>
        <w:spacing w:after="0" w:line="240" w:lineRule="auto"/>
      </w:pPr>
      <w:r>
        <w:rPr>
          <w:rFonts w:ascii="Arial" w:eastAsia="Arial" w:hAnsi="Arial" w:cs="Arial"/>
        </w:rPr>
        <w:t>assistente sociale del Comune;</w:t>
      </w:r>
    </w:p>
    <w:p w:rsidR="007150A5" w:rsidRDefault="00EB2A45">
      <w:pPr>
        <w:pStyle w:val="Standard"/>
        <w:numPr>
          <w:ilvl w:val="0"/>
          <w:numId w:val="4"/>
        </w:numPr>
        <w:tabs>
          <w:tab w:val="left" w:pos="1440"/>
        </w:tabs>
        <w:spacing w:after="0" w:line="240" w:lineRule="auto"/>
      </w:pPr>
      <w:r>
        <w:rPr>
          <w:rFonts w:ascii="Arial" w:eastAsia="Arial" w:hAnsi="Arial" w:cs="Arial"/>
        </w:rPr>
        <w:t>assessore Servizi alla persona o assessore alla pubblica istruzione o un proprio delegato</w:t>
      </w:r>
    </w:p>
    <w:p w:rsidR="007150A5" w:rsidRDefault="00EB2A45">
      <w:pPr>
        <w:pStyle w:val="Standard"/>
        <w:numPr>
          <w:ilvl w:val="0"/>
          <w:numId w:val="4"/>
        </w:numPr>
        <w:tabs>
          <w:tab w:val="left" w:pos="1440"/>
        </w:tabs>
        <w:spacing w:after="0" w:line="240" w:lineRule="auto"/>
      </w:pPr>
      <w:r>
        <w:rPr>
          <w:rFonts w:ascii="Arial" w:eastAsia="Arial" w:hAnsi="Arial" w:cs="Arial"/>
        </w:rPr>
        <w:t>referente della Cooperativa per gli operatori educativi;</w:t>
      </w:r>
    </w:p>
    <w:p w:rsidR="007150A5" w:rsidRDefault="00EB2A45">
      <w:pPr>
        <w:pStyle w:val="Standard"/>
        <w:numPr>
          <w:ilvl w:val="0"/>
          <w:numId w:val="4"/>
        </w:numPr>
        <w:tabs>
          <w:tab w:val="left" w:pos="1440"/>
        </w:tabs>
        <w:spacing w:after="0" w:line="240" w:lineRule="auto"/>
      </w:pPr>
      <w:r>
        <w:rPr>
          <w:rFonts w:ascii="Arial" w:eastAsia="Arial" w:hAnsi="Arial" w:cs="Arial"/>
        </w:rPr>
        <w:t>un rappresentante del Consiglio di istituto</w:t>
      </w:r>
    </w:p>
    <w:p w:rsidR="007150A5" w:rsidRDefault="007150A5">
      <w:pPr>
        <w:pStyle w:val="Standard"/>
        <w:spacing w:after="0" w:line="240" w:lineRule="auto"/>
        <w:rPr>
          <w:rFonts w:ascii="Arial" w:eastAsia="Arial" w:hAnsi="Arial" w:cs="Arial"/>
        </w:rPr>
      </w:pP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  <w:b/>
          <w:u w:val="single"/>
        </w:rPr>
        <w:t>Art. 2</w:t>
      </w: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  <w:b/>
        </w:rPr>
        <w:t>Convocazione</w:t>
      </w:r>
    </w:p>
    <w:p w:rsidR="007150A5" w:rsidRDefault="00EB2A45">
      <w:pPr>
        <w:pStyle w:val="Standard"/>
        <w:spacing w:after="0" w:line="240" w:lineRule="auto"/>
        <w:jc w:val="both"/>
      </w:pPr>
      <w:r>
        <w:rPr>
          <w:rFonts w:ascii="Arial" w:eastAsia="Arial" w:hAnsi="Arial" w:cs="Arial"/>
        </w:rPr>
        <w:lastRenderedPageBreak/>
        <w:t>Le riunioni sono convocate dal Dirigente Scolastico o da un  Referente GLI su delega del Dirigente Scolastico.</w:t>
      </w:r>
    </w:p>
    <w:p w:rsidR="007150A5" w:rsidRDefault="00EB2A45">
      <w:pPr>
        <w:pStyle w:val="Standard"/>
        <w:spacing w:after="0" w:line="240" w:lineRule="auto"/>
        <w:jc w:val="both"/>
      </w:pPr>
      <w:r>
        <w:rPr>
          <w:rFonts w:ascii="Arial" w:eastAsia="Arial" w:hAnsi="Arial" w:cs="Arial"/>
        </w:rPr>
        <w:t xml:space="preserve">Possono essere invitati a partecipare esperti esterni o persone che al di fuori dell’Istituto si occupano degli alunni diversamente abili </w:t>
      </w:r>
      <w:r w:rsidRPr="00AE60D9">
        <w:rPr>
          <w:rFonts w:ascii="Arial" w:eastAsia="Arial" w:hAnsi="Arial" w:cs="Arial"/>
        </w:rPr>
        <w:t>o con disturbi specifici di apprendimento,</w:t>
      </w:r>
      <w:r>
        <w:rPr>
          <w:rFonts w:ascii="Arial" w:eastAsia="Arial" w:hAnsi="Arial" w:cs="Arial"/>
        </w:rPr>
        <w:t xml:space="preserve"> qualora possano offrire un loro specifico contributo.</w:t>
      </w:r>
    </w:p>
    <w:p w:rsidR="007150A5" w:rsidRDefault="007150A5">
      <w:pPr>
        <w:pStyle w:val="Standard"/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  <w:b/>
          <w:u w:val="single"/>
        </w:rPr>
        <w:t>Art. 3</w:t>
      </w: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  <w:b/>
        </w:rPr>
        <w:t>Modalità della seduta</w:t>
      </w: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</w:rPr>
        <w:t>Il GLI si può riunire in seduta plenaria o ristretta (con la sola presenza degli insegnanti) in base agli argomenti trattati.</w:t>
      </w: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</w:rPr>
        <w:t>Di ogni seduta deve essere redatto apposito verbale.</w:t>
      </w: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  <w:b/>
          <w:u w:val="single"/>
        </w:rPr>
        <w:t>Art 4</w:t>
      </w: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  <w:b/>
        </w:rPr>
        <w:t>Competenze del GLI</w:t>
      </w: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</w:rPr>
        <w:t>Il Gruppo di Lavoro per l'Inclusione ha come specifico compito quello di definire le azioni strategiche finalizz</w:t>
      </w:r>
      <w:r w:rsidR="004D5850">
        <w:rPr>
          <w:rFonts w:ascii="Arial" w:eastAsia="Arial" w:hAnsi="Arial" w:cs="Arial"/>
        </w:rPr>
        <w:t>ate ad incrementare</w:t>
      </w:r>
      <w:r>
        <w:rPr>
          <w:rFonts w:ascii="Arial" w:eastAsia="Arial" w:hAnsi="Arial" w:cs="Arial"/>
        </w:rPr>
        <w:t>, il livello di inclusività dell’istituto.</w:t>
      </w:r>
    </w:p>
    <w:p w:rsidR="007150A5" w:rsidRDefault="007150A5">
      <w:pPr>
        <w:pStyle w:val="Standard"/>
        <w:spacing w:after="0" w:line="240" w:lineRule="auto"/>
        <w:rPr>
          <w:rFonts w:ascii="Arial" w:eastAsia="Arial" w:hAnsi="Arial" w:cs="Arial"/>
        </w:rPr>
      </w:pP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</w:rPr>
        <w:t>Il GLI d'Istituto svolge le seguenti funzioni :</w:t>
      </w:r>
    </w:p>
    <w:p w:rsidR="007150A5" w:rsidRDefault="00EB2A45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</w:pPr>
      <w:r>
        <w:rPr>
          <w:rFonts w:ascii="Arial" w:eastAsia="Arial" w:hAnsi="Arial" w:cs="Arial"/>
          <w:color w:val="333333"/>
        </w:rPr>
        <w:t>condividere il piano di Inclusione ;</w:t>
      </w:r>
    </w:p>
    <w:p w:rsidR="007150A5" w:rsidRDefault="00EB2A45">
      <w:pPr>
        <w:pStyle w:val="Standard"/>
        <w:numPr>
          <w:ilvl w:val="0"/>
          <w:numId w:val="5"/>
        </w:numPr>
        <w:tabs>
          <w:tab w:val="left" w:pos="1440"/>
        </w:tabs>
        <w:spacing w:after="0" w:line="240" w:lineRule="auto"/>
      </w:pPr>
      <w:r>
        <w:rPr>
          <w:rFonts w:ascii="Arial" w:eastAsia="Arial" w:hAnsi="Arial" w:cs="Arial"/>
          <w:color w:val="333333"/>
        </w:rPr>
        <w:t>formulare proposte, su questioni di carattere formativo e organizzativo, attinenti ad alunni diversamente abili</w:t>
      </w:r>
    </w:p>
    <w:p w:rsidR="007150A5" w:rsidRDefault="00EB2A45">
      <w:pPr>
        <w:pStyle w:val="Standard"/>
        <w:numPr>
          <w:ilvl w:val="0"/>
          <w:numId w:val="5"/>
        </w:numPr>
        <w:tabs>
          <w:tab w:val="left" w:pos="1440"/>
        </w:tabs>
        <w:spacing w:after="0" w:line="240" w:lineRule="auto"/>
      </w:pPr>
      <w:r>
        <w:rPr>
          <w:rFonts w:ascii="Arial" w:eastAsia="Arial" w:hAnsi="Arial" w:cs="Arial"/>
          <w:color w:val="333333"/>
        </w:rPr>
        <w:t>conoscere progetti ponte e progetti di accompagnamento elaborati  e predisposti nei consigli di classe e nella commissione integrazione;</w:t>
      </w:r>
    </w:p>
    <w:p w:rsidR="007150A5" w:rsidRDefault="00EB2A45">
      <w:pPr>
        <w:pStyle w:val="Standard"/>
        <w:numPr>
          <w:ilvl w:val="0"/>
          <w:numId w:val="5"/>
        </w:numPr>
        <w:tabs>
          <w:tab w:val="left" w:pos="1440"/>
        </w:tabs>
        <w:spacing w:after="0" w:line="240" w:lineRule="auto"/>
      </w:pPr>
      <w:r>
        <w:rPr>
          <w:rFonts w:ascii="Arial" w:eastAsia="Arial" w:hAnsi="Arial" w:cs="Arial"/>
          <w:color w:val="333333"/>
        </w:rPr>
        <w:t>definire modalità di passaggio o di accoglienza dei minori diversamente abili o con BES;</w:t>
      </w:r>
    </w:p>
    <w:p w:rsidR="007150A5" w:rsidRDefault="00EB2A45">
      <w:pPr>
        <w:pStyle w:val="Standard"/>
        <w:numPr>
          <w:ilvl w:val="0"/>
          <w:numId w:val="5"/>
        </w:numPr>
        <w:tabs>
          <w:tab w:val="left" w:pos="1440"/>
        </w:tabs>
        <w:spacing w:after="0" w:line="240" w:lineRule="auto"/>
      </w:pPr>
      <w:r>
        <w:rPr>
          <w:rFonts w:ascii="Arial" w:eastAsia="Arial" w:hAnsi="Arial" w:cs="Arial"/>
          <w:color w:val="000000"/>
        </w:rPr>
        <w:t>fornire indicazioni per l'attuazione di  “buone prassi”;</w:t>
      </w:r>
    </w:p>
    <w:p w:rsidR="007150A5" w:rsidRPr="00FD3A7C" w:rsidRDefault="004D5850" w:rsidP="00FD3A7C">
      <w:pPr>
        <w:pStyle w:val="Standard"/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elaborare una proposta di Piano</w:t>
      </w:r>
      <w:r w:rsidR="00EB2A45">
        <w:rPr>
          <w:rFonts w:ascii="Arial" w:eastAsia="Arial" w:hAnsi="Arial" w:cs="Arial"/>
        </w:rPr>
        <w:t xml:space="preserve"> per l’inclusione </w:t>
      </w:r>
      <w:r w:rsidR="00EB2A45" w:rsidRPr="00AE60D9">
        <w:rPr>
          <w:rFonts w:ascii="Arial" w:eastAsia="Arial" w:hAnsi="Arial" w:cs="Arial"/>
          <w:color w:val="333333"/>
        </w:rPr>
        <w:t>integrato nel PTOF;che definisce le  modalità  per  l'utilizzo  coordinato delle   risorse,  compresi   il   superamento   delle   barriere   e l'individuazione dei facilitatori del contesto di riferimento nonché per progettare e programmare gli interventi  di  miglioramento  della qualità dell'inclusione scolastica, nel limite delle risorse finanziarie, umane e strumentali disponibili.  (D.lgs 66/2017 ART.8 c.1,2)</w:t>
      </w:r>
      <w:bookmarkStart w:id="0" w:name="_GoBack"/>
      <w:bookmarkEnd w:id="0"/>
    </w:p>
    <w:p w:rsidR="007150A5" w:rsidRDefault="00EB2A45">
      <w:pPr>
        <w:pStyle w:val="Standard"/>
        <w:numPr>
          <w:ilvl w:val="0"/>
          <w:numId w:val="11"/>
        </w:numPr>
        <w:tabs>
          <w:tab w:val="left" w:pos="1440"/>
        </w:tabs>
        <w:spacing w:after="0" w:line="240" w:lineRule="auto"/>
      </w:pPr>
      <w:r>
        <w:rPr>
          <w:rFonts w:ascii="Arial" w:eastAsia="Arial" w:hAnsi="Arial" w:cs="Arial"/>
          <w:color w:val="333333"/>
        </w:rPr>
        <w:t>formulare proposte al Dirigente Scolastico sul calendario delle attività del GLI e  delle iniziative del Piano dell’inclusione;</w:t>
      </w: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  <w:b/>
          <w:u w:val="single"/>
        </w:rPr>
        <w:t>Art. 5</w:t>
      </w: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  <w:b/>
        </w:rPr>
        <w:t>Competenze dei Docenti  membri del GLI</w:t>
      </w: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</w:rPr>
        <w:t>I docenti membri del GLI si occupano di:</w:t>
      </w: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</w:rPr>
        <w:t>a) partecipare agli incontri di programmazione e verifica del GLI;</w:t>
      </w:r>
    </w:p>
    <w:p w:rsidR="007150A5" w:rsidRPr="00AE60D9" w:rsidRDefault="00EB2A45">
      <w:pPr>
        <w:pStyle w:val="Standard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informare i membri dell’Interclasse sulle  problematiche relative agli alunni diversamente abili, </w:t>
      </w:r>
      <w:r w:rsidRPr="00AE60D9">
        <w:rPr>
          <w:rFonts w:ascii="Arial" w:eastAsia="Arial" w:hAnsi="Arial" w:cs="Arial"/>
        </w:rPr>
        <w:t>con disturbi di apprendimento o altri bisogni educativi speciali</w:t>
      </w:r>
    </w:p>
    <w:p w:rsidR="007150A5" w:rsidRPr="00AE60D9" w:rsidRDefault="00EB2A45">
      <w:pPr>
        <w:pStyle w:val="Standard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informare  sulle procedure previste dalla normativa e sulle decisioni prese dal GLI;  </w:t>
      </w:r>
    </w:p>
    <w:p w:rsidR="007150A5" w:rsidRPr="00AE60D9" w:rsidRDefault="00EB2A45">
      <w:pPr>
        <w:pStyle w:val="Standard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 w:rsidRPr="00AE60D9">
        <w:rPr>
          <w:rFonts w:ascii="Arial" w:eastAsia="Arial" w:hAnsi="Arial" w:cs="Arial"/>
        </w:rPr>
        <w:t>dare parere al Dirigente in merito alla richiesta di organico da proporre al GIT (D.lgs 66/2017 ART.10 C.1a)</w:t>
      </w:r>
    </w:p>
    <w:p w:rsidR="007150A5" w:rsidRDefault="007150A5">
      <w:pPr>
        <w:pStyle w:val="Standard"/>
        <w:spacing w:after="0" w:line="240" w:lineRule="auto"/>
        <w:rPr>
          <w:rFonts w:ascii="Arial" w:eastAsia="Arial" w:hAnsi="Arial" w:cs="Arial"/>
        </w:rPr>
      </w:pPr>
    </w:p>
    <w:p w:rsidR="007150A5" w:rsidRDefault="007150A5">
      <w:pPr>
        <w:pStyle w:val="Standard"/>
        <w:spacing w:after="0" w:line="240" w:lineRule="auto"/>
        <w:rPr>
          <w:rFonts w:ascii="Arial" w:eastAsia="Arial" w:hAnsi="Arial" w:cs="Arial"/>
        </w:rPr>
      </w:pPr>
    </w:p>
    <w:p w:rsidR="007150A5" w:rsidRDefault="007150A5">
      <w:pPr>
        <w:pStyle w:val="Standard"/>
        <w:spacing w:after="0" w:line="240" w:lineRule="auto"/>
        <w:rPr>
          <w:rFonts w:ascii="Arial" w:eastAsia="Arial" w:hAnsi="Arial" w:cs="Arial"/>
        </w:rPr>
      </w:pP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  <w:i/>
        </w:rPr>
        <w:t>Regolamento condiviso con il GLI in data 16-01-2014</w:t>
      </w: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  <w:i/>
        </w:rPr>
        <w:t>Approvato dal Collegio Docenti in data 19-03-2014</w:t>
      </w:r>
    </w:p>
    <w:p w:rsidR="007150A5" w:rsidRDefault="007150A5">
      <w:pPr>
        <w:pStyle w:val="Standard"/>
        <w:spacing w:after="0" w:line="240" w:lineRule="auto"/>
        <w:rPr>
          <w:rFonts w:ascii="Arial" w:eastAsia="Arial" w:hAnsi="Arial" w:cs="Arial"/>
        </w:rPr>
      </w:pPr>
    </w:p>
    <w:p w:rsidR="007150A5" w:rsidRDefault="007150A5">
      <w:pPr>
        <w:pStyle w:val="Standard"/>
        <w:spacing w:after="0" w:line="240" w:lineRule="auto"/>
        <w:rPr>
          <w:rFonts w:ascii="Arial" w:eastAsia="Arial" w:hAnsi="Arial" w:cs="Arial"/>
        </w:rPr>
      </w:pP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  <w:i/>
        </w:rPr>
        <w:t>Regolamento adeguato al nuovo assetto organizzativo e condiviso con il GLI in data 15-12-2016</w:t>
      </w:r>
    </w:p>
    <w:p w:rsidR="007150A5" w:rsidRDefault="00EB2A45">
      <w:pPr>
        <w:pStyle w:val="Standard"/>
        <w:spacing w:after="0" w:line="240" w:lineRule="auto"/>
      </w:pPr>
      <w:r>
        <w:rPr>
          <w:rFonts w:ascii="Arial" w:eastAsia="Arial" w:hAnsi="Arial" w:cs="Arial"/>
          <w:i/>
        </w:rPr>
        <w:t>Approvato dal Collegio Docenti in data 16-03-2017</w:t>
      </w:r>
    </w:p>
    <w:p w:rsidR="007150A5" w:rsidRDefault="007150A5">
      <w:pPr>
        <w:pStyle w:val="Standard"/>
        <w:spacing w:after="0" w:line="240" w:lineRule="auto"/>
        <w:rPr>
          <w:rFonts w:ascii="Arial" w:eastAsia="Arial" w:hAnsi="Arial" w:cs="Arial"/>
        </w:rPr>
      </w:pPr>
    </w:p>
    <w:p w:rsidR="007150A5" w:rsidRPr="004D5850" w:rsidRDefault="00EB2A45">
      <w:pPr>
        <w:pStyle w:val="Standard"/>
        <w:spacing w:after="0" w:line="240" w:lineRule="auto"/>
        <w:rPr>
          <w:rFonts w:ascii="Arial" w:eastAsia="Arial" w:hAnsi="Arial" w:cs="Arial"/>
        </w:rPr>
      </w:pPr>
      <w:r w:rsidRPr="004D5850">
        <w:rPr>
          <w:rFonts w:ascii="Arial" w:eastAsia="Arial" w:hAnsi="Arial" w:cs="Arial"/>
        </w:rPr>
        <w:t>Regolamento adeguato alla nuova normativa (D.</w:t>
      </w:r>
      <w:r w:rsidR="007C1C50">
        <w:rPr>
          <w:rFonts w:ascii="Arial" w:eastAsia="Arial" w:hAnsi="Arial" w:cs="Arial"/>
        </w:rPr>
        <w:t xml:space="preserve"> </w:t>
      </w:r>
      <w:r w:rsidRPr="004D5850">
        <w:rPr>
          <w:rFonts w:ascii="Arial" w:eastAsia="Arial" w:hAnsi="Arial" w:cs="Arial"/>
        </w:rPr>
        <w:t>lgs 66/2017) e condiviso con il GLI in data 18-12-2017</w:t>
      </w:r>
      <w:r w:rsidR="002C7426">
        <w:rPr>
          <w:rFonts w:ascii="Arial" w:eastAsia="Arial" w:hAnsi="Arial" w:cs="Arial"/>
        </w:rPr>
        <w:t>.</w:t>
      </w:r>
    </w:p>
    <w:p w:rsidR="007150A5" w:rsidRPr="004D5850" w:rsidRDefault="00EB2A45">
      <w:pPr>
        <w:pStyle w:val="Standard"/>
        <w:spacing w:after="0" w:line="240" w:lineRule="auto"/>
        <w:rPr>
          <w:rFonts w:ascii="Arial" w:eastAsia="Arial" w:hAnsi="Arial" w:cs="Arial"/>
        </w:rPr>
      </w:pPr>
      <w:r w:rsidRPr="004D5850">
        <w:rPr>
          <w:rFonts w:ascii="Arial" w:eastAsia="Arial" w:hAnsi="Arial" w:cs="Arial"/>
        </w:rPr>
        <w:t xml:space="preserve">Approvato dal Collegio Docenti in data    </w:t>
      </w:r>
      <w:r w:rsidR="002C7426">
        <w:rPr>
          <w:rFonts w:ascii="Arial" w:eastAsia="Arial" w:hAnsi="Arial" w:cs="Arial"/>
        </w:rPr>
        <w:t>14</w:t>
      </w:r>
      <w:r w:rsidRPr="004D5850">
        <w:rPr>
          <w:rFonts w:ascii="Arial" w:eastAsia="Arial" w:hAnsi="Arial" w:cs="Arial"/>
        </w:rPr>
        <w:t xml:space="preserve">- </w:t>
      </w:r>
      <w:r w:rsidR="002C7426">
        <w:rPr>
          <w:rFonts w:ascii="Arial" w:eastAsia="Arial" w:hAnsi="Arial" w:cs="Arial"/>
        </w:rPr>
        <w:t>03</w:t>
      </w:r>
      <w:r w:rsidRPr="004D5850">
        <w:rPr>
          <w:rFonts w:ascii="Arial" w:eastAsia="Arial" w:hAnsi="Arial" w:cs="Arial"/>
        </w:rPr>
        <w:t xml:space="preserve">   -2018</w:t>
      </w:r>
    </w:p>
    <w:p w:rsidR="007150A5" w:rsidRDefault="007150A5">
      <w:pPr>
        <w:pStyle w:val="Standard"/>
        <w:spacing w:after="0" w:line="240" w:lineRule="auto"/>
        <w:rPr>
          <w:rFonts w:ascii="Arial" w:eastAsia="Arial" w:hAnsi="Arial" w:cs="Arial"/>
        </w:rPr>
      </w:pPr>
    </w:p>
    <w:p w:rsidR="007150A5" w:rsidRPr="004D5850" w:rsidRDefault="007150A5">
      <w:pPr>
        <w:pStyle w:val="Standard"/>
        <w:spacing w:after="0" w:line="240" w:lineRule="auto"/>
        <w:rPr>
          <w:rFonts w:ascii="Arial" w:eastAsia="Arial" w:hAnsi="Arial" w:cs="Arial"/>
        </w:rPr>
      </w:pPr>
    </w:p>
    <w:sectPr w:rsidR="007150A5" w:rsidRPr="004D5850" w:rsidSect="002C7426">
      <w:pgSz w:w="11906" w:h="16838"/>
      <w:pgMar w:top="141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51" w:rsidRDefault="002C0C51">
      <w:pPr>
        <w:spacing w:after="0" w:line="240" w:lineRule="auto"/>
      </w:pPr>
      <w:r>
        <w:separator/>
      </w:r>
    </w:p>
  </w:endnote>
  <w:endnote w:type="continuationSeparator" w:id="0">
    <w:p w:rsidR="002C0C51" w:rsidRDefault="002C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51" w:rsidRDefault="002C0C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0C51" w:rsidRDefault="002C0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9B6"/>
    <w:multiLevelType w:val="multilevel"/>
    <w:tmpl w:val="EE2EFB22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" w15:restartNumberingAfterBreak="0">
    <w:nsid w:val="265C51E0"/>
    <w:multiLevelType w:val="multilevel"/>
    <w:tmpl w:val="6F9ADDDA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" w15:restartNumberingAfterBreak="0">
    <w:nsid w:val="28DE776E"/>
    <w:multiLevelType w:val="multilevel"/>
    <w:tmpl w:val="32C294A0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" w15:restartNumberingAfterBreak="0">
    <w:nsid w:val="48DE241E"/>
    <w:multiLevelType w:val="multilevel"/>
    <w:tmpl w:val="B67C3C50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7850705"/>
    <w:multiLevelType w:val="multilevel"/>
    <w:tmpl w:val="FB2C7ABC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5" w15:restartNumberingAfterBreak="0">
    <w:nsid w:val="789A114E"/>
    <w:multiLevelType w:val="multilevel"/>
    <w:tmpl w:val="31D42192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A5"/>
    <w:rsid w:val="00071700"/>
    <w:rsid w:val="002C0C51"/>
    <w:rsid w:val="002C7426"/>
    <w:rsid w:val="004D5850"/>
    <w:rsid w:val="00584ADA"/>
    <w:rsid w:val="005F76AD"/>
    <w:rsid w:val="007150A5"/>
    <w:rsid w:val="007C1C50"/>
    <w:rsid w:val="00822839"/>
    <w:rsid w:val="00AE60D9"/>
    <w:rsid w:val="00EB2A45"/>
    <w:rsid w:val="00F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F4CE7-D94F-4014-AEC1-8EFADB54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NiLeMa</dc:creator>
  <cp:lastModifiedBy>Maria Treccani</cp:lastModifiedBy>
  <cp:revision>10</cp:revision>
  <dcterms:created xsi:type="dcterms:W3CDTF">2017-12-20T08:54:00Z</dcterms:created>
  <dcterms:modified xsi:type="dcterms:W3CDTF">2018-10-13T03:27:00Z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