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1E" w:rsidRPr="00B9791E" w:rsidRDefault="00B9791E" w:rsidP="00B9791E">
      <w:pPr>
        <w:rPr>
          <w:sz w:val="48"/>
          <w:szCs w:val="48"/>
          <w:u w:val="single"/>
          <w:lang w:val="en-US" w:eastAsia="it-IT"/>
        </w:rPr>
      </w:pPr>
      <w:r w:rsidRPr="00B9791E">
        <w:rPr>
          <w:sz w:val="48"/>
          <w:szCs w:val="48"/>
          <w:u w:val="single"/>
          <w:lang w:val="en-US" w:eastAsia="it-IT"/>
        </w:rPr>
        <w:t>OUTDOOR EDUCATION</w:t>
      </w:r>
    </w:p>
    <w:p w:rsidR="00B9791E" w:rsidRPr="00B9791E" w:rsidRDefault="00B9791E" w:rsidP="00B9791E">
      <w:pPr>
        <w:rPr>
          <w:sz w:val="48"/>
          <w:szCs w:val="48"/>
          <w:lang w:val="en-US" w:eastAsia="it-IT"/>
        </w:rPr>
      </w:pPr>
      <w:proofErr w:type="spellStart"/>
      <w:r w:rsidRPr="00B9791E">
        <w:rPr>
          <w:sz w:val="48"/>
          <w:szCs w:val="48"/>
          <w:lang w:val="en-US" w:eastAsia="it-IT"/>
        </w:rPr>
        <w:t>Bibliografia</w:t>
      </w:r>
      <w:proofErr w:type="spellEnd"/>
      <w:r w:rsidRPr="00B9791E">
        <w:rPr>
          <w:sz w:val="48"/>
          <w:szCs w:val="48"/>
          <w:lang w:val="en-US" w:eastAsia="it-IT"/>
        </w:rPr>
        <w:t xml:space="preserve"> </w:t>
      </w:r>
      <w:proofErr w:type="spellStart"/>
      <w:r w:rsidRPr="00B9791E">
        <w:rPr>
          <w:sz w:val="48"/>
          <w:szCs w:val="48"/>
          <w:lang w:val="en-US" w:eastAsia="it-IT"/>
        </w:rPr>
        <w:t>essenziale</w:t>
      </w:r>
      <w:proofErr w:type="spellEnd"/>
    </w:p>
    <w:p w:rsidR="00B9791E" w:rsidRPr="00B9791E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</w:pPr>
      <w:r w:rsidRPr="00B9791E"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  <w:t xml:space="preserve">AAVV Outlines, Outdoors learning in Elementary school, UE </w:t>
      </w:r>
      <w:proofErr w:type="spellStart"/>
      <w:r w:rsidRPr="00B9791E"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  <w:t>Istruzione</w:t>
      </w:r>
      <w:proofErr w:type="spellEnd"/>
      <w:r w:rsidRPr="00B9791E"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  <w:t xml:space="preserve"> e </w:t>
      </w:r>
      <w:proofErr w:type="spellStart"/>
      <w:r w:rsidRPr="00B9791E"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  <w:t>Cultura</w:t>
      </w:r>
      <w:proofErr w:type="spellEnd"/>
      <w:r w:rsidRPr="00B9791E">
        <w:rPr>
          <w:rFonts w:ascii="Arial" w:eastAsia="Times New Roman" w:hAnsi="Arial" w:cs="Arial"/>
          <w:color w:val="111111"/>
          <w:sz w:val="26"/>
          <w:szCs w:val="26"/>
          <w:lang w:val="en-US" w:eastAsia="it-IT"/>
        </w:rPr>
        <w:t>, 2009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AA.VV., In formazione, Bambini in natura, Regione Toscana / Comune di Lucca, 2014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Bardulla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E. (1998) Pedagogia, ambiente e società sostenibile, Roma: Anicia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Bertolino Fabrizio e Antonietti Maja, A tutta natura, Spaggiari, 2018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Bertacci M., Curricolo e paradigma ecologico,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Erikson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2013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Blackwell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I., Natural Connection, Plymouth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University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(in corso di pubblicazione), 2016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Bonaiuti, P. (2009). I bambini e l’ambiente. Per un’ecologia dell’educazione. Casale Monferrato (AL): Sonda.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Bortolotti, A. (2011). Outdoor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Education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ovvero alla scoperta dei (molti) motivi per fare scuola all’aperto, Infanzia, 6, 409-412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Bortolotti </w:t>
      </w:r>
      <w:proofErr w:type="gram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A. ,</w:t>
      </w:r>
      <w:proofErr w:type="gram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(2016) in corso di pubblicazione,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Outdoors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education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. Storia, metodi e tecniche.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Clément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G. (2004), Manifesto del Terzo paesaggio,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Quodlibet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Macerata, 2005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Brazelton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Greenspan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I bisogni irrinunciabili dei bambini, Raffaello Cortina editore, 2001, Milano</w:t>
      </w:r>
    </w:p>
    <w:p w:rsidR="00B9791E" w:rsidRPr="007A5343" w:rsidRDefault="00B9791E" w:rsidP="00B979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M. D’Ascenzo, </w:t>
      </w:r>
      <w:r w:rsidRPr="007A5343">
        <w:rPr>
          <w:rFonts w:ascii="inherit" w:eastAsia="Times New Roman" w:hAnsi="inherit" w:cs="Arial"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Per una storia delle scuole all’aperto in Italia</w:t>
      </w: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Pisa, Edizioni ETS, 2018.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inherit" w:eastAsia="Times New Roman" w:hAnsi="inherit" w:cs="Arial"/>
          <w:color w:val="111111"/>
          <w:sz w:val="26"/>
          <w:szCs w:val="26"/>
          <w:lang w:eastAsia="it-IT"/>
        </w:rPr>
      </w:pPr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lastRenderedPageBreak/>
        <w:t>M. D’Ascenzo, </w:t>
      </w:r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 xml:space="preserve">Nas </w:t>
      </w:r>
      <w:proofErr w:type="spellStart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>orixes</w:t>
      </w:r>
      <w:proofErr w:type="spellEnd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 xml:space="preserve"> </w:t>
      </w:r>
      <w:proofErr w:type="spellStart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>das</w:t>
      </w:r>
      <w:proofErr w:type="spellEnd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 xml:space="preserve"> </w:t>
      </w:r>
      <w:proofErr w:type="spellStart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>escolas</w:t>
      </w:r>
      <w:proofErr w:type="spellEnd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 xml:space="preserve"> </w:t>
      </w:r>
      <w:proofErr w:type="spellStart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>ao</w:t>
      </w:r>
      <w:proofErr w:type="spellEnd"/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 xml:space="preserve"> aire libre. O caso italiano</w:t>
      </w:r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, «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Sarmiento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.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Revista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Galego.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Portuguesa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de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Historia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de la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Educación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», n. 22, 2018, pp. 69-78.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inherit" w:eastAsia="Times New Roman" w:hAnsi="inherit" w:cs="Arial"/>
          <w:color w:val="111111"/>
          <w:sz w:val="26"/>
          <w:szCs w:val="26"/>
          <w:lang w:eastAsia="it-IT"/>
        </w:rPr>
      </w:pPr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M. D’Ascenzo, </w:t>
      </w:r>
      <w:r w:rsidRPr="007A534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it-IT"/>
        </w:rPr>
        <w:t>Patrimonio storico educativo in vetrina. Appunti su una recente mostra sulle scuole all’aperto tra passato e futuro</w:t>
      </w:r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, in “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History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of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Education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&amp;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Children’s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 xml:space="preserve"> </w:t>
      </w:r>
      <w:proofErr w:type="spellStart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Literature</w:t>
      </w:r>
      <w:proofErr w:type="spellEnd"/>
      <w:r w:rsidRPr="007A5343">
        <w:rPr>
          <w:rFonts w:ascii="inherit" w:eastAsia="Times New Roman" w:hAnsi="inherit" w:cs="Arial"/>
          <w:color w:val="111111"/>
          <w:sz w:val="27"/>
          <w:szCs w:val="27"/>
          <w:lang w:eastAsia="it-IT"/>
        </w:rPr>
        <w:t>”, XIV, 1, 2019, pp. 843-859.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inherit" w:eastAsia="Times New Roman" w:hAnsi="inherit" w:cs="Arial"/>
          <w:color w:val="111111"/>
          <w:sz w:val="26"/>
          <w:szCs w:val="26"/>
          <w:lang w:eastAsia="it-IT"/>
        </w:rPr>
      </w:pPr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>M. D’Ascenzo, </w:t>
      </w:r>
      <w:r w:rsidRPr="007A5343">
        <w:rPr>
          <w:rFonts w:ascii="inherit" w:eastAsia="Times New Roman" w:hAnsi="inherit" w:cs="Arial"/>
          <w:i/>
          <w:iCs/>
          <w:color w:val="111111"/>
          <w:sz w:val="26"/>
          <w:szCs w:val="26"/>
          <w:lang w:eastAsia="it-IT"/>
        </w:rPr>
        <w:t>Il patrimonio storico-educativo delle scuole all’aperto</w:t>
      </w:r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 xml:space="preserve">, in A. </w:t>
      </w:r>
      <w:proofErr w:type="spellStart"/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>Ascenzi</w:t>
      </w:r>
      <w:proofErr w:type="spellEnd"/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>, C. Covato, J. Meda (a cura di),</w:t>
      </w:r>
      <w:r w:rsidRPr="007A5343">
        <w:rPr>
          <w:rFonts w:ascii="inherit" w:eastAsia="Times New Roman" w:hAnsi="inherit" w:cs="Arial"/>
          <w:i/>
          <w:iCs/>
          <w:color w:val="111111"/>
          <w:sz w:val="26"/>
          <w:szCs w:val="26"/>
          <w:lang w:eastAsia="it-IT"/>
        </w:rPr>
        <w:t> La pratica educativa. Storia, memoria e patrimonio. Atti del 1° Congresso nazionale della Società Italiana per lo studio del Patrimonio Storico-Educativo (Palma de Mallorca, 20-23 novembre 2018)</w:t>
      </w:r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 xml:space="preserve">, Macerata, </w:t>
      </w:r>
      <w:proofErr w:type="spellStart"/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>Eum</w:t>
      </w:r>
      <w:proofErr w:type="spellEnd"/>
      <w:r w:rsidRPr="007A5343">
        <w:rPr>
          <w:rFonts w:ascii="inherit" w:eastAsia="Times New Roman" w:hAnsi="inherit" w:cs="Arial"/>
          <w:color w:val="111111"/>
          <w:sz w:val="26"/>
          <w:szCs w:val="26"/>
          <w:lang w:eastAsia="it-IT"/>
        </w:rPr>
        <w:t xml:space="preserve"> Edizioni, 2020, pp. 437-451.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D’Ascenzo, Tra centro e periferia. La scuola elementare a Bologna dalla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Daneo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-Credaro all’avocazione statale 1911-1933, CLUEB, Bologna 2006.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D’Ascenzo, Quando l’Outdoor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education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non si chiamava così, in R.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Farnè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e F. Agostini (a cura di), Outdoor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Education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. L’educazione si-cura all’aperto, Edizioni Junior, Parma 2014, pp. 45-49.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D’Ascenzo, Per una storia dei diritti dell’infanzia. Le scuole all’aperto nel primo Novecento in Italia, in M.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Tomarchio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, S.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Ulivieri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(a cura di), Pedagogia militante Diritti, culture, territori, Atti del 29° convegno nazionale SIPED Catania 6-7-8 novembre 2014, Pisa, ETS, 2015, pp. 675-681.</w:t>
      </w:r>
      <w:r w:rsidRPr="007A5343">
        <w:rPr>
          <w:rFonts w:ascii="Tahoma" w:eastAsia="Times New Roman" w:hAnsi="Tahoma" w:cs="Tahoma"/>
          <w:color w:val="111111"/>
          <w:sz w:val="26"/>
          <w:szCs w:val="26"/>
          <w:lang w:eastAsia="it-IT"/>
        </w:rPr>
        <w:t> 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Dewey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J. (1938), Esperienza e educazione, Cortina, Milano, 2014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D’Ascenzo, I luoghi dell’educazione. Le scuole all’aperto in Emilia Romagna, in “Rivista di storia dell’educazione”, 2016, 2, pp. 49-54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D’Ascenzo, Le esperienze di scuola all’aperto in Italia nel primo Novecento. Avvio di un’indagine, in M.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Tomarchio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, L. Todaro (a cura di), Spazi formativi, modelli </w:t>
      </w:r>
      <w:r w:rsidRPr="007A5343">
        <w:rPr>
          <w:rFonts w:ascii="Tahoma" w:eastAsia="Times New Roman" w:hAnsi="Tahoma" w:cs="Tahoma"/>
          <w:color w:val="111111"/>
          <w:sz w:val="26"/>
          <w:szCs w:val="26"/>
          <w:lang w:eastAsia="it-IT"/>
        </w:rPr>
        <w:t> </w:t>
      </w: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 pratiche di educazione all’aperto nel primo Novecento, Milano, Maggioli editore, 2017, pp. 101-122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lastRenderedPageBreak/>
        <w:t xml:space="preserve">De Sanctis L. (2010) a cura di, In giardino e nell’orto con Maria Montessori. La natura nell’educazione dell’infanzia,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Fefè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Editore, Roma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Farné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R. (1991). Pedagogia verde: l’importanza della natura nella storia dell’educazione moderna e contemporanea, in: Bertolini, P. (a cura di) Pedagogia al passato prossimo. Firenze: La Nuova Italia, 105-138.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Farnè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R., Agostini F. (a cura di), Outdoor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education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Ed. Junior, Azzano San Paolo, 2014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Gray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P. (2013), Lasciateli giocare, Einaudi, Torino, 2015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Guerra Monica, a cura di Materie intelligenti, Spaggiari, 2017,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Guerra M. (a cura di), Fuori. Suggestioni nell’incontro tra educazione e natura,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FrancoAngeli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Milano, 2015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Guerra M. Apprendimenti in natura tra corpo e mente. Inserto Natura e (è) salute). Rivista Bambini,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sett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2016, Spaggiari editori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Guerra L., Dentro e fuori la scuola, Scuola Italiana Moderna (SIM), 2015, n°7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Hawkins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D. (1974), Imparare a vedere. Saggi sull’apprendimento e sulla natura umana, Loescher, Torino, 1979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Lorenzoni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F., I bambini pensano grande, Ed. Sellerio, Palermo, 2014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Louv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R., L’ultimo bambino nei boschi. Come riavvicinare i nostri figli alla natura, Rizzoli, Milano, 2006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Mabey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R. (2011), Il taccuino del naturalista, Ponte alle Grazie, Milano, 2012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Malavasi L., L’educazione naturale nei servizi e nelle scuole dell’infanzia, Junior ed., Paolo, 2013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lastRenderedPageBreak/>
        <w:t>Mantegazza R., Il colore del grano. I bambini e la natura, La meridiana, Bari, 2008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Martini B., Pedagogia dei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saperi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problemi luoghi e pratiche per l’educazione, Franco Angeli, 2011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Mortari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L., Ecologicamente pensando. Cultura ambientale e processi formativi,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Unicopli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Milano, 1998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Oliverio Ferraris A., Oliverio A., A piedi nudi nel verde. Giocare per imparare a vivere, Giunti Editore, Firenze, 2011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Pievani T., Sala M., Serrelli E., La scoperta tra scienziati e bambini. Il caso dei Taccuini giovanili di Charles Darwin, Edizioni ETS, Pisa, 2011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Pizzigoni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G., Il mio Asilo infantile. Linee fondamentali. Programma. Orario. Note illustrative,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Stab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. Tipo-</w:t>
      </w:r>
      <w:proofErr w:type="spellStart"/>
      <w:proofErr w:type="gram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Litogr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.-</w:t>
      </w:r>
      <w:proofErr w:type="gram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Cartotecnico Fed. Sacchetti e C., Milano, 1929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Prott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R., Compiti di vigilanza. Guida legale per insegnanti e genitori”, “Valutazione delle politiche di istruzione. Materiali di studio per asilo nido”, “Rapporto sulla Germania. OCSE precoce Politica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Childhood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Review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2002-2004”, “Programmi educativi per i sevizi dell’infanzia a Berlino”, “12 Principi per il successo della collaborazione tra educatori e genitori”</w:t>
      </w:r>
    </w:p>
    <w:p w:rsidR="00B9791E" w:rsidRPr="007A5343" w:rsidRDefault="00B9791E" w:rsidP="00B9791E">
      <w:pPr>
        <w:shd w:val="clear" w:color="auto" w:fill="FFFFFF" w:themeFill="background1"/>
        <w:spacing w:after="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Robertson</w:t>
      </w:r>
      <w:proofErr w:type="spellEnd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 xml:space="preserve"> </w:t>
      </w:r>
      <w:proofErr w:type="spellStart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Juliet</w:t>
      </w:r>
      <w:proofErr w:type="spellEnd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 xml:space="preserve">, Sporchiamoci le mani, introduzione a cura di Michela </w:t>
      </w:r>
      <w:proofErr w:type="spellStart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Schenetti</w:t>
      </w:r>
      <w:proofErr w:type="spellEnd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 xml:space="preserve">, </w:t>
      </w:r>
      <w:proofErr w:type="spellStart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Erikson</w:t>
      </w:r>
      <w:proofErr w:type="spellEnd"/>
      <w:r w:rsidRPr="007A5343">
        <w:rPr>
          <w:rFonts w:ascii="inherit" w:eastAsia="Times New Roman" w:hAnsi="inherit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it-IT"/>
        </w:rPr>
        <w:t>, 2018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Rotondi, M. (2004) Formazione outdoor: apprendere dall’esperienza, Milano: Franco Angeli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Schenetti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M., Salvaterra I., Rossini B., La scuola nel bosco. Pedagogia, didattica e natura, edizioni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Erickson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Trento, 2015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Schenetti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M., Quando l’educazione ambientale può educare alla sostenibilità, «SIM», 2015, 7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lastRenderedPageBreak/>
        <w:t>Schenetti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M., Naturalmente gioco, «INFANZIA», 2013, 2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Staccioli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G.,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Ritscher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P., Slow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school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, 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Givati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edizioni, 2011</w:t>
      </w:r>
      <w:r w:rsidRPr="007A5343">
        <w:rPr>
          <w:rFonts w:ascii="Tahoma" w:eastAsia="Times New Roman" w:hAnsi="Tahoma" w:cs="Tahoma"/>
          <w:color w:val="111111"/>
          <w:sz w:val="26"/>
          <w:szCs w:val="26"/>
          <w:lang w:eastAsia="it-IT"/>
        </w:rPr>
        <w:t> </w:t>
      </w: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Tasini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P., Educare al giardino, Edizioni Attraverso Giardini, 2007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Zavalloni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 xml:space="preserve"> G., La pedagogia della lumaca. Per una scuola lenta e non violenta, Emi edizioni, Bologna, 2008</w:t>
      </w:r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Thoreau</w:t>
      </w:r>
      <w:proofErr w:type="spellEnd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t>, H.D. (1989). Camminare, Milano: SE</w:t>
      </w:r>
    </w:p>
    <w:p w:rsidR="00B9791E" w:rsidRPr="007A5343" w:rsidRDefault="00B9791E" w:rsidP="00B9791E">
      <w:pPr>
        <w:shd w:val="clear" w:color="auto" w:fill="FFFFFF" w:themeFill="background1"/>
        <w:spacing w:before="750" w:after="375" w:line="490" w:lineRule="atLeast"/>
        <w:outlineLvl w:val="2"/>
        <w:rPr>
          <w:rFonts w:ascii="Arial" w:eastAsia="Times New Roman" w:hAnsi="Arial" w:cs="Arial"/>
          <w:color w:val="111111"/>
          <w:sz w:val="41"/>
          <w:szCs w:val="41"/>
          <w:lang w:eastAsia="it-IT"/>
        </w:rPr>
      </w:pPr>
      <w:proofErr w:type="spellStart"/>
      <w:r w:rsidRPr="007A5343">
        <w:rPr>
          <w:rFonts w:ascii="Arial" w:eastAsia="Times New Roman" w:hAnsi="Arial" w:cs="Arial"/>
          <w:color w:val="111111"/>
          <w:sz w:val="41"/>
          <w:szCs w:val="41"/>
          <w:lang w:eastAsia="it-IT"/>
        </w:rPr>
        <w:t>Sitografia</w:t>
      </w:r>
      <w:proofErr w:type="spellEnd"/>
    </w:p>
    <w:p w:rsidR="00B9791E" w:rsidRPr="007A5343" w:rsidRDefault="00171F68" w:rsidP="00B9791E">
      <w:pPr>
        <w:shd w:val="clear" w:color="auto" w:fill="FFFFFF" w:themeFill="background1"/>
        <w:spacing w:after="360" w:line="434" w:lineRule="atLeast"/>
        <w:rPr>
          <w:lang w:eastAsia="it-IT"/>
        </w:rPr>
      </w:pPr>
      <w:hyperlink r:id="rId4" w:history="1">
        <w:proofErr w:type="spellStart"/>
        <w:r w:rsidR="00B9791E" w:rsidRPr="007A5343">
          <w:rPr>
            <w:lang w:eastAsia="it-IT"/>
          </w:rPr>
          <w:t>you</w:t>
        </w:r>
        <w:proofErr w:type="spellEnd"/>
        <w:r w:rsidR="00B9791E" w:rsidRPr="007A5343">
          <w:rPr>
            <w:lang w:eastAsia="it-IT"/>
          </w:rPr>
          <w:t xml:space="preserve"> tube / scuole all’aperto</w:t>
        </w:r>
      </w:hyperlink>
    </w:p>
    <w:p w:rsidR="00B9791E" w:rsidRPr="007A5343" w:rsidRDefault="00171F68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hyperlink r:id="rId5" w:history="1">
        <w:r w:rsidR="00B9791E"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</w:t>
        </w:r>
        <w:r w:rsidR="00B9791E" w:rsidRPr="00B9791E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comune</w:t>
        </w:r>
        <w:r w:rsidR="00B9791E"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.bologna.it/cittaeducativa/</w:t>
        </w:r>
      </w:hyperlink>
    </w:p>
    <w:p w:rsidR="00B9791E" w:rsidRPr="007A5343" w:rsidRDefault="00171F68" w:rsidP="00B9791E">
      <w:pPr>
        <w:shd w:val="clear" w:color="auto" w:fill="FFFFFF" w:themeFill="background1"/>
        <w:spacing w:line="434" w:lineRule="atLeast"/>
        <w:rPr>
          <w:rFonts w:ascii="inherit" w:eastAsia="Times New Roman" w:hAnsi="inherit" w:cs="Arial"/>
          <w:i/>
          <w:iCs/>
          <w:color w:val="111111"/>
          <w:sz w:val="26"/>
          <w:szCs w:val="26"/>
          <w:lang w:eastAsia="it-IT"/>
        </w:rPr>
      </w:pPr>
      <w:hyperlink r:id="rId6" w:history="1">
        <w:r w:rsidR="00B9791E" w:rsidRPr="007A5343">
          <w:rPr>
            <w:rFonts w:ascii="inherit" w:eastAsia="Times New Roman" w:hAnsi="inherit" w:cs="Arial"/>
            <w:i/>
            <w:iCs/>
            <w:color w:val="1E74AD"/>
            <w:sz w:val="26"/>
            <w:szCs w:val="26"/>
            <w:u w:val="single"/>
            <w:lang w:eastAsia="it-IT"/>
          </w:rPr>
          <w:t xml:space="preserve">La scuola nel bosco – Un progetto di Fondazione Villa </w:t>
        </w:r>
        <w:proofErr w:type="spellStart"/>
        <w:r w:rsidR="00B9791E" w:rsidRPr="007A5343">
          <w:rPr>
            <w:rFonts w:ascii="inherit" w:eastAsia="Times New Roman" w:hAnsi="inherit" w:cs="Arial"/>
            <w:i/>
            <w:iCs/>
            <w:color w:val="1E74AD"/>
            <w:sz w:val="26"/>
            <w:szCs w:val="26"/>
            <w:u w:val="single"/>
            <w:lang w:eastAsia="it-IT"/>
          </w:rPr>
          <w:t>Ghigi</w:t>
        </w:r>
        <w:proofErr w:type="spellEnd"/>
      </w:hyperlink>
    </w:p>
    <w:p w:rsidR="00B9791E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E74AD"/>
          <w:sz w:val="26"/>
          <w:szCs w:val="26"/>
          <w:u w:val="single"/>
          <w:lang w:eastAsia="it-IT"/>
        </w:rPr>
      </w:pPr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br/>
      </w:r>
      <w:hyperlink r:id="rId7" w:history="1">
        <w:r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http://www.bambinienatura.it</w:t>
        </w:r>
      </w:hyperlink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br/>
      </w:r>
      <w:hyperlink r:id="rId8" w:history="1">
        <w:r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http://www.dimmichisei.fondazionevillaghigi.it</w:t>
        </w:r>
      </w:hyperlink>
    </w:p>
    <w:p w:rsidR="00171F68" w:rsidRPr="00171F68" w:rsidRDefault="00171F68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E74AD"/>
          <w:sz w:val="26"/>
          <w:szCs w:val="26"/>
          <w:u w:val="single"/>
          <w:lang w:eastAsia="it-IT"/>
        </w:rPr>
      </w:pPr>
      <w:hyperlink r:id="rId9" w:history="1">
        <w:r w:rsidRPr="00171F68">
          <w:rPr>
            <w:rFonts w:ascii="Arial" w:eastAsia="Times New Roman" w:hAnsi="Arial" w:cs="Arial"/>
            <w:color w:val="1E74AD"/>
            <w:sz w:val="26"/>
            <w:szCs w:val="26"/>
            <w:lang w:eastAsia="it-IT"/>
          </w:rPr>
          <w:t>http://memoesperienze.comune.modena.it/movimparo/pages/outdoor.html</w:t>
        </w:r>
      </w:hyperlink>
    </w:p>
    <w:p w:rsidR="00B9791E" w:rsidRPr="007A5343" w:rsidRDefault="00B9791E" w:rsidP="00B9791E">
      <w:pPr>
        <w:shd w:val="clear" w:color="auto" w:fill="FFFFFF" w:themeFill="background1"/>
        <w:spacing w:after="360" w:line="434" w:lineRule="atLeast"/>
        <w:rPr>
          <w:rFonts w:ascii="Arial" w:eastAsia="Times New Roman" w:hAnsi="Arial" w:cs="Arial"/>
          <w:color w:val="111111"/>
          <w:sz w:val="26"/>
          <w:szCs w:val="26"/>
          <w:lang w:eastAsia="it-IT"/>
        </w:rPr>
      </w:pPr>
      <w:r w:rsidRPr="00171F68">
        <w:rPr>
          <w:rFonts w:ascii="Arial" w:eastAsia="Times New Roman" w:hAnsi="Arial" w:cs="Arial"/>
          <w:color w:val="1E74AD"/>
          <w:sz w:val="26"/>
          <w:szCs w:val="26"/>
          <w:u w:val="single"/>
          <w:lang w:eastAsia="it-IT"/>
        </w:rPr>
        <w:t>www.tuttaunaltrascuola.it</w:t>
      </w:r>
      <w:r w:rsidRPr="00171F68">
        <w:rPr>
          <w:rFonts w:ascii="Arial" w:eastAsia="Times New Roman" w:hAnsi="Arial" w:cs="Arial"/>
          <w:color w:val="1E74AD"/>
          <w:sz w:val="26"/>
          <w:szCs w:val="26"/>
          <w:u w:val="single"/>
          <w:lang w:eastAsia="it-IT"/>
        </w:rPr>
        <w:br/>
      </w:r>
      <w:hyperlink r:id="rId10" w:history="1">
        <w:r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http://www.childrenandnature.org</w:t>
        </w:r>
      </w:hyperlink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br/>
      </w:r>
      <w:hyperlink r:id="rId11" w:history="1">
        <w:r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http://www.uppa.it</w:t>
        </w:r>
      </w:hyperlink>
      <w:bookmarkStart w:id="0" w:name="_GoBack"/>
      <w:bookmarkEnd w:id="0"/>
      <w:r w:rsidRPr="007A5343">
        <w:rPr>
          <w:rFonts w:ascii="Arial" w:eastAsia="Times New Roman" w:hAnsi="Arial" w:cs="Arial"/>
          <w:color w:val="111111"/>
          <w:sz w:val="26"/>
          <w:szCs w:val="26"/>
          <w:lang w:eastAsia="it-IT"/>
        </w:rPr>
        <w:br/>
      </w:r>
      <w:hyperlink r:id="rId12" w:history="1">
        <w:r w:rsidRPr="007A5343">
          <w:rPr>
            <w:rFonts w:ascii="Arial" w:eastAsia="Times New Roman" w:hAnsi="Arial" w:cs="Arial"/>
            <w:color w:val="1E74AD"/>
            <w:sz w:val="26"/>
            <w:szCs w:val="26"/>
            <w:u w:val="single"/>
            <w:lang w:eastAsia="it-IT"/>
          </w:rPr>
          <w:t>http://www.naturalconnectionsblog.wordpress.com</w:t>
        </w:r>
      </w:hyperlink>
    </w:p>
    <w:p w:rsidR="00B22BFA" w:rsidRDefault="00B22BFA"/>
    <w:sectPr w:rsidR="00B22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E7"/>
    <w:rsid w:val="00171F68"/>
    <w:rsid w:val="00B22BFA"/>
    <w:rsid w:val="00B9791E"/>
    <w:rsid w:val="00D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CBF6"/>
  <w15:chartTrackingRefBased/>
  <w15:docId w15:val="{84E4ADAE-01FC-482A-8945-7DE370E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michisei.fondazionevillaghig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mbinienatura.it/" TargetMode="External"/><Relationship Id="rId12" Type="http://schemas.openxmlformats.org/officeDocument/2006/relationships/hyperlink" Target="http://www.naturalconnectionsblog.wordpr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scuolanelbosco.fondazionevillaghigi.it/" TargetMode="External"/><Relationship Id="rId11" Type="http://schemas.openxmlformats.org/officeDocument/2006/relationships/hyperlink" Target="http://www.uppa.it/" TargetMode="External"/><Relationship Id="rId5" Type="http://schemas.openxmlformats.org/officeDocument/2006/relationships/hyperlink" Target="http://www.comune.bologna.it/cittaeducativa/" TargetMode="External"/><Relationship Id="rId10" Type="http://schemas.openxmlformats.org/officeDocument/2006/relationships/hyperlink" Target="http://www.childrenandnature.org/" TargetMode="External"/><Relationship Id="rId4" Type="http://schemas.openxmlformats.org/officeDocument/2006/relationships/hyperlink" Target="https://www.youtube.com/user/CentroRiESco" TargetMode="External"/><Relationship Id="rId9" Type="http://schemas.openxmlformats.org/officeDocument/2006/relationships/hyperlink" Target="http://memoesperienze.comune.modena.it/movimparo/pages/outdoo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2020-06-16T08:16:00Z</dcterms:created>
  <dcterms:modified xsi:type="dcterms:W3CDTF">2020-06-16T08:20:00Z</dcterms:modified>
</cp:coreProperties>
</file>